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B6114" w14:textId="6662943A" w:rsidR="001511A1" w:rsidRDefault="001511A1"/>
    <w:p w14:paraId="6EDD6F33" w14:textId="3FFFFA94" w:rsidR="00D7609D" w:rsidRDefault="00D7609D"/>
    <w:p w14:paraId="5A3CCDC4" w14:textId="69AEB569" w:rsidR="00D7609D" w:rsidRDefault="00D7609D"/>
    <w:p w14:paraId="6E727BD9" w14:textId="39061397" w:rsidR="00D7609D" w:rsidRDefault="00D7609D"/>
    <w:p w14:paraId="386042B0" w14:textId="77777777" w:rsidR="001F6C93" w:rsidRDefault="001F6C93" w:rsidP="00D7609D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color w:val="auto"/>
          <w:kern w:val="0"/>
          <w:sz w:val="22"/>
          <w:szCs w:val="22"/>
          <w:lang w:val="sr-Cyrl-RS" w:eastAsia="en-US"/>
        </w:rPr>
      </w:pPr>
    </w:p>
    <w:p w14:paraId="5E4D88C3" w14:textId="77777777" w:rsidR="001F6C93" w:rsidRPr="00300478" w:rsidRDefault="001F6C93" w:rsidP="00300478">
      <w:pPr>
        <w:jc w:val="both"/>
        <w:rPr>
          <w:rFonts w:ascii="Arial" w:eastAsia="TimesNewRomanPSMT" w:hAnsi="Arial" w:cs="Arial"/>
          <w:bCs/>
          <w:iCs/>
          <w:color w:val="auto"/>
          <w:sz w:val="22"/>
          <w:szCs w:val="22"/>
        </w:rPr>
      </w:pPr>
      <w:r w:rsidRPr="00300478">
        <w:rPr>
          <w:rFonts w:ascii="Arial" w:eastAsia="TimesNewRomanPSMT" w:hAnsi="Arial" w:cs="Arial"/>
          <w:b/>
          <w:bCs/>
          <w:iCs/>
          <w:color w:val="auto"/>
          <w:sz w:val="22"/>
          <w:szCs w:val="22"/>
          <w:lang w:val="sr-Cyrl-CS"/>
        </w:rPr>
        <w:t>Средство финансијског</w:t>
      </w:r>
      <w:r w:rsidRPr="00300478">
        <w:rPr>
          <w:rFonts w:ascii="Arial" w:eastAsia="TimesNewRomanPSMT" w:hAnsi="Arial" w:cs="Arial"/>
          <w:b/>
          <w:bCs/>
          <w:iCs/>
          <w:color w:val="FF0000"/>
          <w:sz w:val="22"/>
          <w:szCs w:val="22"/>
          <w:lang w:val="sr-Cyrl-CS"/>
        </w:rPr>
        <w:t xml:space="preserve"> </w:t>
      </w:r>
      <w:r w:rsidRPr="00300478">
        <w:rPr>
          <w:rFonts w:ascii="Arial" w:eastAsia="TimesNewRomanPSMT" w:hAnsi="Arial" w:cs="Arial"/>
          <w:b/>
          <w:bCs/>
          <w:iCs/>
          <w:color w:val="auto"/>
          <w:sz w:val="22"/>
          <w:szCs w:val="22"/>
          <w:lang w:val="sr-Cyrl-CS"/>
        </w:rPr>
        <w:t xml:space="preserve">обезбеђења за озбиљност понуде </w:t>
      </w:r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и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то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  <w:lang w:val="sr-Cyrl-CS"/>
        </w:rPr>
        <w:t xml:space="preserve">бланко сопствену меницу, која мора бити евидентирана у Регистру меница и овлашћења Народне банке Србије. Меница мора бити оверена печатом и потписана од стране лица овлашћеног за заступање, а уз исту мора бити достављено попуњено и оверено менично овлашћење – писмо, са назначеним износом од 3% од укупне вредности понуде без ПДВ-а. Уз меницу мора бити достављена копија картона депонованих потписа који је издат од стране пословне банке коју понуђач наводи у меничном овлашћењу – писму. Рок важења менице је </w:t>
      </w:r>
      <w:r w:rsidRPr="00300478">
        <w:rPr>
          <w:rFonts w:ascii="Arial" w:eastAsia="TimesNewRomanPSMT" w:hAnsi="Arial" w:cs="Arial"/>
          <w:b/>
          <w:bCs/>
          <w:iCs/>
          <w:color w:val="auto"/>
          <w:sz w:val="22"/>
          <w:szCs w:val="22"/>
        </w:rPr>
        <w:t>30</w:t>
      </w:r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дана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од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дана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отварања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понуда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  <w:lang w:val="ru-RU"/>
        </w:rPr>
        <w:t>[</w:t>
      </w:r>
      <w:r w:rsidRPr="00300478">
        <w:rPr>
          <w:rFonts w:ascii="Arial" w:hAnsi="Arial" w:cs="Arial"/>
          <w:iCs/>
          <w:color w:val="auto"/>
          <w:sz w:val="22"/>
          <w:szCs w:val="22"/>
          <w:lang w:val="sr-Cyrl-CS"/>
        </w:rPr>
        <w:t>средство обезбеђења</w:t>
      </w:r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за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озбиљност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понуде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треба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да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траје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најмање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колико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и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важење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понуде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  <w:lang w:val="ru-RU"/>
        </w:rPr>
        <w:t>]</w:t>
      </w:r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. </w:t>
      </w:r>
    </w:p>
    <w:p w14:paraId="5F847D99" w14:textId="77777777" w:rsidR="001F6C93" w:rsidRPr="00300478" w:rsidRDefault="001F6C93" w:rsidP="00300478">
      <w:pPr>
        <w:jc w:val="both"/>
        <w:rPr>
          <w:rFonts w:ascii="Arial" w:eastAsia="TimesNewRomanPSMT" w:hAnsi="Arial" w:cs="Arial"/>
          <w:bCs/>
          <w:iCs/>
          <w:color w:val="auto"/>
          <w:sz w:val="22"/>
          <w:szCs w:val="22"/>
        </w:rPr>
      </w:pP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Наручилац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ће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уновчити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  <w:lang w:val="sr-Cyrl-CS"/>
        </w:rPr>
        <w:t>меницу</w:t>
      </w:r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дату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уз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понуду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уколико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: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понуђач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након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истека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рока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за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подношење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понуда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повуче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,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опозове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или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измени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своју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понуду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;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понуђач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коме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је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додељен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уговор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благовремено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не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потпише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уговор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о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јавној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набавци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;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понуђач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коме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је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додељен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уговор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не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поднесе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300478">
        <w:rPr>
          <w:rFonts w:ascii="Arial" w:hAnsi="Arial" w:cs="Arial"/>
          <w:iCs/>
          <w:color w:val="auto"/>
          <w:sz w:val="22"/>
          <w:szCs w:val="22"/>
          <w:lang w:val="sr-Cyrl-CS"/>
        </w:rPr>
        <w:t>средство обезбеђења</w:t>
      </w:r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за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добро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извршење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посла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у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складу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са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захтевима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из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конкурсне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документације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>.</w:t>
      </w:r>
    </w:p>
    <w:p w14:paraId="78D351D6" w14:textId="77777777" w:rsidR="001F6C93" w:rsidRPr="00300478" w:rsidRDefault="001F6C93" w:rsidP="00300478">
      <w:pPr>
        <w:jc w:val="both"/>
        <w:rPr>
          <w:rFonts w:ascii="Arial" w:eastAsia="TimesNewRomanPSMT" w:hAnsi="Arial" w:cs="Arial"/>
          <w:bCs/>
          <w:iCs/>
          <w:color w:val="auto"/>
          <w:sz w:val="22"/>
          <w:szCs w:val="22"/>
        </w:rPr>
      </w:pP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Наручилац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ће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вратити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  <w:lang w:val="sr-Cyrl-CS"/>
        </w:rPr>
        <w:t>менице</w:t>
      </w:r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понуђачима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са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којима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није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закључен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уговор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,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одмах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по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закључењу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уговора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са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изабраним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понуђачем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.</w:t>
      </w:r>
    </w:p>
    <w:p w14:paraId="5DF7773A" w14:textId="77777777" w:rsidR="001F6C93" w:rsidRPr="00300478" w:rsidRDefault="001F6C93" w:rsidP="00300478">
      <w:pPr>
        <w:jc w:val="both"/>
        <w:rPr>
          <w:rFonts w:ascii="Arial" w:eastAsia="TimesNewRomanPSMT" w:hAnsi="Arial" w:cs="Arial"/>
          <w:bCs/>
          <w:iCs/>
          <w:color w:val="auto"/>
          <w:sz w:val="22"/>
          <w:szCs w:val="22"/>
          <w:lang w:val="sr-Cyrl-CS"/>
        </w:rPr>
      </w:pPr>
      <w:bookmarkStart w:id="0" w:name="_GoBack"/>
      <w:bookmarkEnd w:id="0"/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Уколико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понуђач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не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достави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  <w:lang w:val="sr-Cyrl-CS"/>
        </w:rPr>
        <w:t>меницу</w:t>
      </w:r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понуда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ће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бити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одбијена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као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неприхватљива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  <w:lang w:val="sr-Cyrl-CS"/>
        </w:rPr>
        <w:t>.</w:t>
      </w:r>
    </w:p>
    <w:p w14:paraId="49946E05" w14:textId="77777777" w:rsidR="001F6C93" w:rsidRPr="00300478" w:rsidRDefault="001F6C93" w:rsidP="00D7609D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color w:val="auto"/>
          <w:kern w:val="0"/>
          <w:sz w:val="22"/>
          <w:szCs w:val="22"/>
          <w:lang w:val="sr-Cyrl-RS" w:eastAsia="en-US"/>
        </w:rPr>
      </w:pPr>
    </w:p>
    <w:p w14:paraId="2AC1B207" w14:textId="6BB994F5" w:rsidR="00D7609D" w:rsidRPr="00300478" w:rsidRDefault="00D7609D" w:rsidP="00D7609D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</w:pP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За испуњење уговорених обавеза у тренутку закључења уговора, 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RS" w:eastAsia="en-US"/>
        </w:rPr>
        <w:t>добављач је у обавези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 да  достави  наручиоцу 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u w:val="single"/>
          <w:lang w:val="sr-Cyrl-CS" w:eastAsia="en-US"/>
        </w:rPr>
        <w:t xml:space="preserve">оригинал  сопствену  бланко  меницу  потписану  оригиналним  потписом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, од стране лица овлашћеног за заступање,евидентирану у Регистру меница и овлашћења Народне банке Србије, са попуњеним и овереним меничним овлашћењем-писмом,са назначеним износом од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Latn-RS" w:eastAsia="en-US"/>
        </w:rPr>
        <w:t>10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 % од укупне вредности уговора без обрачунатог  ПДВ-а, са роком важности минимум 30 дана дужим од истека рока за коначно извршење уговора.</w:t>
      </w:r>
    </w:p>
    <w:p w14:paraId="63D773C2" w14:textId="129A1B77" w:rsidR="00D7609D" w:rsidRPr="00300478" w:rsidRDefault="00D7609D" w:rsidP="00D7609D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</w:pP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Наручилац ће уновчити дату меницу уколико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RS" w:eastAsia="en-US"/>
        </w:rPr>
        <w:t xml:space="preserve">добављач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>не буде извршавао своје обавезе у роковима и на начин предвиђен уговором.</w:t>
      </w:r>
    </w:p>
    <w:p w14:paraId="75B94195" w14:textId="2B8CE16F" w:rsidR="00D7609D" w:rsidRPr="00300478" w:rsidRDefault="00D7609D" w:rsidP="001F6C93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sz w:val="22"/>
          <w:szCs w:val="22"/>
          <w:lang w:val="sr-Cyrl-RS" w:eastAsia="en-US"/>
        </w:rPr>
      </w:pP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По извршењу обавеза, средство финансијског обезбеђења по основу уговора за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RS" w:eastAsia="en-US"/>
        </w:rPr>
        <w:t>испуњење уговорних обавеза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, биће враћено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RS" w:eastAsia="en-US"/>
        </w:rPr>
        <w:t>добављачу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>, на његов захтев.</w:t>
      </w:r>
      <w:r w:rsidRPr="00300478">
        <w:rPr>
          <w:rFonts w:ascii="Arial" w:eastAsia="Times New Roman" w:hAnsi="Arial" w:cs="Arial"/>
          <w:b/>
          <w:color w:val="auto"/>
          <w:kern w:val="0"/>
          <w:sz w:val="22"/>
          <w:szCs w:val="22"/>
          <w:lang w:val="sr-Cyrl-RS" w:eastAsia="en-US"/>
        </w:rPr>
        <w:t xml:space="preserve">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У случају да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RS" w:eastAsia="en-US"/>
        </w:rPr>
        <w:t xml:space="preserve">добављач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не изврши своје уговорене обавезе у свему у складу са закљученим уговором, изврши их делимично, касни са извршењем уговорених обавеза или уколико ангажује као подизвођача лице које није наведено у понуди, </w:t>
      </w:r>
      <w:r w:rsidRPr="00300478">
        <w:rPr>
          <w:rFonts w:ascii="Arial" w:hAnsi="Arial" w:cs="Arial"/>
          <w:color w:val="auto"/>
          <w:sz w:val="22"/>
          <w:szCs w:val="22"/>
          <w:lang w:val="sr-Cyrl-RS"/>
        </w:rPr>
        <w:t>супротно члану 161. Закона о јавним набавкама,</w:t>
      </w:r>
      <w:r w:rsidRPr="00300478">
        <w:rPr>
          <w:rFonts w:ascii="Arial" w:hAnsi="Arial" w:cs="Arial"/>
          <w:color w:val="auto"/>
          <w:kern w:val="2"/>
          <w:sz w:val="22"/>
          <w:szCs w:val="22"/>
          <w:lang w:eastAsia="zh-CN"/>
        </w:rPr>
        <w:t xml:space="preserve">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>наручилац ће активирати наведено средство финансијског обезбеђења.</w:t>
      </w:r>
    </w:p>
    <w:p w14:paraId="5F15F00E" w14:textId="08842FC6" w:rsidR="00D7609D" w:rsidRPr="00300478" w:rsidRDefault="00D7609D" w:rsidP="00D7609D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sz w:val="22"/>
          <w:szCs w:val="22"/>
          <w:lang w:val="sr-Cyrl-RS" w:eastAsia="en-US"/>
        </w:rPr>
      </w:pP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Ако се за време трајања уговора промене рокови за извршење уговорних обавеза, важност средстава финансијског обезбеђења за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RS" w:eastAsia="en-US"/>
        </w:rPr>
        <w:t>испуњење уговорних обавеза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 мора се продужити.</w:t>
      </w:r>
    </w:p>
    <w:p w14:paraId="15FE8137" w14:textId="77777777" w:rsidR="00D7609D" w:rsidRPr="00300478" w:rsidRDefault="00D7609D" w:rsidP="00300478">
      <w:pPr>
        <w:tabs>
          <w:tab w:val="left" w:pos="1440"/>
        </w:tabs>
        <w:outlineLvl w:val="0"/>
        <w:rPr>
          <w:rFonts w:ascii="Arial" w:hAnsi="Arial" w:cs="Arial"/>
          <w:b/>
          <w:sz w:val="22"/>
          <w:szCs w:val="22"/>
          <w:lang w:val="sr-Cyrl-RS"/>
        </w:rPr>
      </w:pPr>
    </w:p>
    <w:p w14:paraId="7861DB39" w14:textId="47700CAA" w:rsidR="00D7609D" w:rsidRPr="00300478" w:rsidRDefault="00D7609D" w:rsidP="00D7609D">
      <w:pPr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300478">
        <w:rPr>
          <w:rFonts w:ascii="Arial" w:hAnsi="Arial" w:cs="Arial"/>
          <w:sz w:val="22"/>
          <w:szCs w:val="22"/>
        </w:rPr>
        <w:t>Приликом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r w:rsidRPr="00300478">
        <w:rPr>
          <w:rFonts w:ascii="Arial" w:hAnsi="Arial" w:cs="Arial"/>
          <w:sz w:val="22"/>
          <w:szCs w:val="22"/>
          <w:lang w:val="sr-Cyrl-CS"/>
        </w:rPr>
        <w:t xml:space="preserve">примопредаје </w:t>
      </w:r>
      <w:r w:rsidRPr="00300478">
        <w:rPr>
          <w:rFonts w:ascii="Arial" w:hAnsi="Arial" w:cs="Arial"/>
          <w:sz w:val="22"/>
          <w:szCs w:val="22"/>
          <w:lang w:val="sr-Cyrl-RS"/>
        </w:rPr>
        <w:t>предмета набавке  добављач</w:t>
      </w:r>
      <w:r w:rsidRPr="0030047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се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обавезује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да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r w:rsidRPr="00300478">
        <w:rPr>
          <w:rFonts w:ascii="Arial" w:hAnsi="Arial" w:cs="Arial"/>
          <w:sz w:val="22"/>
          <w:szCs w:val="22"/>
          <w:lang w:val="sr-Cyrl-RS"/>
        </w:rPr>
        <w:t>наручиоцу</w:t>
      </w:r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преда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00478">
        <w:rPr>
          <w:rFonts w:ascii="Arial" w:hAnsi="Arial" w:cs="Arial"/>
          <w:sz w:val="22"/>
          <w:szCs w:val="22"/>
        </w:rPr>
        <w:t>на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име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отклањања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грешака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300478">
        <w:rPr>
          <w:rFonts w:ascii="Arial" w:hAnsi="Arial" w:cs="Arial"/>
          <w:sz w:val="22"/>
          <w:szCs w:val="22"/>
        </w:rPr>
        <w:t>гарантном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периоду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00478">
        <w:rPr>
          <w:rFonts w:ascii="Arial" w:hAnsi="Arial" w:cs="Arial"/>
          <w:sz w:val="22"/>
          <w:szCs w:val="22"/>
        </w:rPr>
        <w:t>сопствену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бланко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меницу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потписану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00478">
        <w:rPr>
          <w:rFonts w:ascii="Arial" w:hAnsi="Arial" w:cs="Arial"/>
          <w:sz w:val="22"/>
          <w:szCs w:val="22"/>
        </w:rPr>
        <w:t>оверену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од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стране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лица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овлашћеног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за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заступање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00478">
        <w:rPr>
          <w:rFonts w:ascii="Arial" w:hAnsi="Arial" w:cs="Arial"/>
          <w:sz w:val="22"/>
          <w:szCs w:val="22"/>
        </w:rPr>
        <w:t>евидентирану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300478">
        <w:rPr>
          <w:rFonts w:ascii="Arial" w:hAnsi="Arial" w:cs="Arial"/>
          <w:sz w:val="22"/>
          <w:szCs w:val="22"/>
        </w:rPr>
        <w:t>Регистру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меница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00478">
        <w:rPr>
          <w:rFonts w:ascii="Arial" w:hAnsi="Arial" w:cs="Arial"/>
          <w:sz w:val="22"/>
          <w:szCs w:val="22"/>
        </w:rPr>
        <w:t>попуњено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00478">
        <w:rPr>
          <w:rFonts w:ascii="Arial" w:hAnsi="Arial" w:cs="Arial"/>
          <w:sz w:val="22"/>
          <w:szCs w:val="22"/>
        </w:rPr>
        <w:t>оверено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менично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овлашћење-писмо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00478">
        <w:rPr>
          <w:rFonts w:ascii="Arial" w:hAnsi="Arial" w:cs="Arial"/>
          <w:sz w:val="22"/>
          <w:szCs w:val="22"/>
        </w:rPr>
        <w:t>са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назначеним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износом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од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r w:rsidRPr="00300478">
        <w:rPr>
          <w:rFonts w:ascii="Arial" w:hAnsi="Arial" w:cs="Arial"/>
          <w:sz w:val="22"/>
          <w:szCs w:val="22"/>
          <w:lang w:val="sr-Latn-RS"/>
        </w:rPr>
        <w:t>10</w:t>
      </w:r>
      <w:r w:rsidRPr="00300478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00478">
        <w:rPr>
          <w:rFonts w:ascii="Arial" w:hAnsi="Arial" w:cs="Arial"/>
          <w:sz w:val="22"/>
          <w:szCs w:val="22"/>
        </w:rPr>
        <w:t xml:space="preserve">%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од уговорене вредности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RS" w:eastAsia="en-US"/>
        </w:rPr>
        <w:t>(</w:t>
      </w:r>
      <w:proofErr w:type="spellStart"/>
      <w:r w:rsidRPr="00300478">
        <w:rPr>
          <w:rFonts w:ascii="Arial" w:hAnsi="Arial" w:cs="Arial"/>
          <w:sz w:val="22"/>
          <w:szCs w:val="22"/>
        </w:rPr>
        <w:t>без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обрачунатог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ПДВ)- а, </w:t>
      </w:r>
      <w:proofErr w:type="spellStart"/>
      <w:r w:rsidRPr="00300478">
        <w:rPr>
          <w:rFonts w:ascii="Arial" w:hAnsi="Arial" w:cs="Arial"/>
          <w:sz w:val="22"/>
          <w:szCs w:val="22"/>
        </w:rPr>
        <w:t>са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роком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важности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који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је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r w:rsidRPr="00300478">
        <w:rPr>
          <w:rFonts w:ascii="Arial" w:hAnsi="Arial" w:cs="Arial"/>
          <w:sz w:val="22"/>
          <w:szCs w:val="22"/>
          <w:lang w:val="sr-Cyrl-RS"/>
        </w:rPr>
        <w:t>30</w:t>
      </w:r>
      <w:r w:rsidRPr="00300478">
        <w:rPr>
          <w:rFonts w:ascii="Arial" w:hAnsi="Arial" w:cs="Arial"/>
          <w:sz w:val="22"/>
          <w:szCs w:val="22"/>
        </w:rPr>
        <w:t xml:space="preserve"> (</w:t>
      </w:r>
      <w:r w:rsidRPr="00300478">
        <w:rPr>
          <w:rFonts w:ascii="Arial" w:hAnsi="Arial" w:cs="Arial"/>
          <w:sz w:val="22"/>
          <w:szCs w:val="22"/>
          <w:lang w:val="sr-Cyrl-RS"/>
        </w:rPr>
        <w:t>тридесет</w:t>
      </w:r>
      <w:r w:rsidRPr="00300478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300478">
        <w:rPr>
          <w:rFonts w:ascii="Arial" w:hAnsi="Arial" w:cs="Arial"/>
          <w:sz w:val="22"/>
          <w:szCs w:val="22"/>
        </w:rPr>
        <w:t>дана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дужи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од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истека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гарантног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рока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00478">
        <w:rPr>
          <w:rFonts w:ascii="Arial" w:hAnsi="Arial" w:cs="Arial"/>
          <w:sz w:val="22"/>
          <w:szCs w:val="22"/>
        </w:rPr>
        <w:t>копију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картона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депонованих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потписа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који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је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издат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од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стране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пословне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банке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коју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r w:rsidRPr="00300478">
        <w:rPr>
          <w:rFonts w:ascii="Arial" w:hAnsi="Arial" w:cs="Arial"/>
          <w:sz w:val="22"/>
          <w:szCs w:val="22"/>
          <w:lang w:val="sr-Cyrl-RS"/>
        </w:rPr>
        <w:t>д</w:t>
      </w:r>
      <w:proofErr w:type="spellStart"/>
      <w:r w:rsidRPr="00300478">
        <w:rPr>
          <w:rFonts w:ascii="Arial" w:hAnsi="Arial" w:cs="Arial"/>
          <w:sz w:val="22"/>
          <w:szCs w:val="22"/>
        </w:rPr>
        <w:t>обављач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наводи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300478">
        <w:rPr>
          <w:rFonts w:ascii="Arial" w:hAnsi="Arial" w:cs="Arial"/>
          <w:sz w:val="22"/>
          <w:szCs w:val="22"/>
        </w:rPr>
        <w:t>меничном</w:t>
      </w:r>
      <w:proofErr w:type="spellEnd"/>
      <w:r w:rsidRPr="003004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sz w:val="22"/>
          <w:szCs w:val="22"/>
        </w:rPr>
        <w:t>овлашћењу</w:t>
      </w:r>
      <w:proofErr w:type="spellEnd"/>
      <w:r w:rsidRPr="00300478">
        <w:rPr>
          <w:rFonts w:ascii="Arial" w:hAnsi="Arial" w:cs="Arial"/>
          <w:sz w:val="22"/>
          <w:szCs w:val="22"/>
        </w:rPr>
        <w:t>.</w:t>
      </w:r>
    </w:p>
    <w:p w14:paraId="392A6717" w14:textId="77777777" w:rsidR="00D7609D" w:rsidRPr="00300478" w:rsidRDefault="00D7609D">
      <w:pPr>
        <w:rPr>
          <w:sz w:val="22"/>
          <w:szCs w:val="22"/>
        </w:rPr>
      </w:pPr>
    </w:p>
    <w:sectPr w:rsidR="00D7609D" w:rsidRPr="003004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9D"/>
    <w:rsid w:val="001511A1"/>
    <w:rsid w:val="001F6C93"/>
    <w:rsid w:val="00300478"/>
    <w:rsid w:val="00D7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FB8D"/>
  <w15:chartTrackingRefBased/>
  <w15:docId w15:val="{6C9D2097-A9E7-4D7B-A832-4A819C66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09D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C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Direkcija</dc:creator>
  <cp:keywords/>
  <dc:description/>
  <cp:lastModifiedBy>Direkcija</cp:lastModifiedBy>
  <cp:revision>3</cp:revision>
  <dcterms:created xsi:type="dcterms:W3CDTF">2022-07-05T07:50:00Z</dcterms:created>
  <dcterms:modified xsi:type="dcterms:W3CDTF">2022-07-05T10:36:00Z</dcterms:modified>
</cp:coreProperties>
</file>