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7E0F54" w:rsidRPr="00601DBA" w:rsidP="007E0F54" w14:paraId="16DFE54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11"/>
      <w:bookmarkEnd w:id="1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Општинска управа Кладово</w:t>
      </w:r>
    </w:p>
    <w:p w:rsidR="007E0F54" w:rsidRPr="001F55F6" w:rsidP="007E0F54" w14:paraId="266B5BEA" w14:textId="77777777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2" w:name="12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7E0F54" w:rsidP="007E0F54" w14:paraId="7FB1DD4C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3" w:name="13"/>
      <w:bookmarkEnd w:id="3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улица Краља Александра 35</w:t>
      </w:r>
    </w:p>
    <w:p w:rsidR="007E0F54" w:rsidRPr="001F55F6" w:rsidP="007E0F54" w14:paraId="65839CC6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14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1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Кладово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7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28.08.2023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6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404-100/2023-ИИИ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8" w:name="5"/>
      <w:bookmarkEnd w:id="8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147.  ст. 8. Закона о јавним набавкама („Службени гласник“, број 91/19), наручилац доноси,</w:t>
      </w:r>
    </w:p>
    <w:p w:rsidR="001F55F6" w:rsidRPr="001F55F6" w:rsidP="00A9707B" w14:paraId="2E4A0798" w14:textId="03D91676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P="001F55F6" w14:paraId="2D28022D" w14:textId="44977673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9" w:name="16"/>
      <w:bookmarkEnd w:id="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Општинска управа Кладово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10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404-100/2023-ИИИ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1F55F6" w:rsidP="001934FE" w14:paraId="2E1A1AD2" w14:textId="4AF86F39">
      <w:pPr>
        <w:tabs>
          <w:tab w:val="left" w:pos="3175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2" w:name="8"/>
      <w:bookmarkEnd w:id="12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2023/С Ф02-0031596</w:t>
      </w:r>
    </w:p>
    <w:p w:rsidR="001F55F6" w:rsidRPr="001F55F6" w:rsidP="001934FE" w14:paraId="6AD185A0" w14:textId="4AA6AFE2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3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3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5753A2" w14:paraId="3AFB026C" w14:textId="50B32759">
      <w:pPr>
        <w:pStyle w:val="Odjeljci"/>
        <w:tabs>
          <w:tab w:val="left" w:pos="1758"/>
        </w:tabs>
        <w:spacing w:before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6" w:name="17"/>
      <w:bookmarkEnd w:id="1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45262700</w:t>
      </w:r>
    </w:p>
    <w:p w:rsidR="001F55F6" w:rsidRPr="001F55F6" w:rsidP="001934FE" w14:paraId="5FF10A8D" w14:textId="6BA478B3">
      <w:pPr>
        <w:pStyle w:val="Odjeljci"/>
        <w:spacing w:before="120"/>
        <w:ind w:left="3544" w:hanging="3544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</w:t>
      </w:r>
      <w:r w:rsidRPr="001934FE"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 xml:space="preserve"> </w:t>
      </w:r>
      <w:r w:rsidR="001934FE">
        <w:rPr>
          <w:rFonts w:ascii="Calibri" w:hAnsi="Calibri" w:cs="Calibri"/>
          <w:b w:val="0"/>
          <w:bCs w:val="0"/>
          <w:sz w:val="20"/>
          <w:szCs w:val="20"/>
          <w:lang w:val="sr-Latn-BA"/>
        </w:rPr>
        <w:t>који се обуставља</w:t>
      </w: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:</w:t>
      </w:r>
      <w:r w:rsidR="001934FE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7" w:name="1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18" w:name="2"/>
      <w:bookmarkEnd w:id="18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9.750.000,00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19" w:name="3"/>
      <w:bookmarkEnd w:id="19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1934FE" w:rsidP="001934FE" w14:paraId="3C53BC4E" w14:textId="746DFBD4">
      <w:pPr>
        <w:ind w:left="2268" w:hanging="226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ascii="Calibri" w:hAnsi="Calibri" w:cs="Calibri"/>
          <w:sz w:val="20"/>
          <w:szCs w:val="20"/>
        </w:rPr>
        <w:t>Правни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основ</w:t>
      </w:r>
      <w:r>
        <w:rPr>
          <w:rFonts w:ascii="Calibri" w:hAnsi="Calibri" w:cs="Calibri"/>
          <w:sz w:val="20"/>
          <w:szCs w:val="20"/>
        </w:rPr>
        <w:t xml:space="preserve"> за </w:t>
      </w:r>
      <w:r>
        <w:rPr>
          <w:rFonts w:ascii="Calibri" w:hAnsi="Calibri" w:cs="Calibri"/>
          <w:sz w:val="20"/>
          <w:szCs w:val="20"/>
        </w:rPr>
        <w:t>обуставу</w:t>
      </w:r>
      <w:r>
        <w:rPr>
          <w:rFonts w:ascii="Calibri" w:hAnsi="Calibri" w:cs="Calibri"/>
          <w:sz w:val="20"/>
          <w:szCs w:val="20"/>
        </w:rPr>
        <w:t>:</w:t>
      </w:r>
      <w:r>
        <w:rPr>
          <w:rFonts w:cstheme="minorHAnsi"/>
          <w:sz w:val="20"/>
          <w:szCs w:val="20"/>
        </w:rPr>
        <w:tab/>
      </w:r>
      <w:bookmarkStart w:id="20" w:name="4"/>
      <w:bookmarkEnd w:id="20"/>
      <w:r w:rsidRPr="001934FE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Члан 147. став 1. тач. 8) - наручилац након прегледа и стручне оцене понуда утврди да су све понуде неприхватљиве</w:t>
      </w:r>
    </w:p>
    <w:p w:rsidR="001934FE" w:rsidRPr="00A9707B" w:rsidP="001F55F6" w14:paraId="7AE6C0DA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404-100/2023-ИИИ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404-100/2023, 07.08.2023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9.750.000,00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45262700-Адаптација зграда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Ф02-0031596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09.08.2023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23.08.2023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Снежана Савић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Нинушка Пешић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Андријана  Антић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Радмила  Нанић Лепопојић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Драгиша Матасаревић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Ивица Ђуровић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Адаптација и енергетска санација објекта Дома културе у Кладову(замена фасадне столарије,изолатерски, молерско- фарбарски и фасадерски радови)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завршетка извођења радова од дана увођења у посао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23.08.2023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23.08.2023 14:00:07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22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ВЛАДИМИР СТОЈКОВИЋ ПРЕДУЗЕТНИК БИРО ЗА ИЗВОЂЕЊЕ ГРАЂЕВИНСКИХ РАДОВА, ПРОЈЕКТОВАЊЕ, ИНЖЕЊЕРИНГ И ТРГОВИНУ ПИРАМИДА МИНУС ЛАДОВИЦА, ЛАДОВИЦА, -, 16210, Ладовица,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23-08/23-01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23.8.2023. 10:31:41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23.8.2023. 13:06:00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 Меница серије АД 7215403 .</w:t>
                                <w:br/>
                                <w:t>2. Менично овлашћење – писмо попуњено на износ од 400.000,00  РСД без ПДВ-а.</w:t>
                                <w:br/>
                                <w:t>3. Картон депонованих потписа.</w:t>
                                <w:br/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ЂЕРДАП УСЛУГЕ АД КЛАДОВО, Ђердапски пут, бб, 19320, Кладово,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10-15/117-2023 од 23.08.2023.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23.8.2023. 13:37:24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Приспели су делови понуде / пријаве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Сви делови који нису поднети путем Портала су приспели благовремено: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Делови понуде који нису поднети путем Портала: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Датум и време пријема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Опис примљеног дела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23.8.2023. 13:06:00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 Меница серије АД 1029313 .</w:t>
                                <w:br/>
                                <w:t>2. Менично овлашћење – писмо попуњено на износ од 461.280,00  РСД без ПДВ-а.</w:t>
                                <w:br/>
                                <w:t>3. Картон депонованих потписа.</w:t>
                                <w:br/>
                                <w:t>4. Копија картона лица овлашћених за заступање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завршетка извођења радова од дана увођења у посао [дан]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ЂЕРДАП УСЛУГЕ АД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18451200.00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року, сачињеним на основу оверене грађевинске књиге изведених радова и јединичних цена из усвојене понуде и потписаним од стране стручног надзора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ВЛАДИМИР СТОЈКОВИЋ ПРЕДУЗЕТНИК БИРО ЗА ИЗВОЂЕЊЕ ГРАЂЕВИНСКИХ РАДОВА, ПРОЈЕКТОВАЊЕ, ИНЖЕЊЕРИНГ И ТРГОВИНУ ПИРАМИДА МИНУС ЛАДОВИЦА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16306517.00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19567820.40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завршетка извођења радова од дана увођења у посао [дан]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ЂЕРДАП УСЛУГЕ АД КЛАДОВО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15376000.00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18451200.00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року, сачињеним на основу оверене грађевинске књиге изведених радова и јединичних цена из усвојене понуде и потписаним од стране стручног надзора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ВЛАДИМИР СТОЈКОВИЋ ПРЕДУЗЕТНИК БИРО ЗА ИЗВОЂЕЊЕ ГРАЂЕВИНСКИХ РАДОВА, ПРОЈЕКТОВАЊЕ, ИНЖЕЊЕРИНГ И ТРГОВИНУ ПИРАМИДА МИНУС ЛАДОВИЦА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16306517.00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19567820.40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 испостављеним привременим и окончаној ситуацији, у законском року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60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80.00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06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ВЛАДИМИР СТОЈКОВИЋ ПРЕДУЗЕТНИК БИРО ЗА ИЗВОЂЕЊЕ ГРАЂЕВИНСКИХ РАДОВА, ПРОЈЕКТОВАЊЕ, ИНЖЕЊЕРИНГ И ТРГОВИНУ ПИРАМИДА МИНУС ЛАДОВИЦА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16.306.517,00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19.567.820,40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Понуђена цена у понуди превазилази планирана средства.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ЂЕРДАП УСЛУГЕ АД КЛАДОВО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15.376.000,00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18.451.200,00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Понуђена цена превазилази планирана средства.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понуда прелази износ процењене вредности предмета јавне набавке или расположивих средстава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77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8) - наручилац након прегледа и стручне оцене понуда утврди да су све понуде неприхватљиве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поднета ниједна прихватљива понуда.Понуђач ГРО СТАТИК  ДОО, ВЕТЕРНИК , је доставио исправно средство безбеђења, али није доставио понуду путем Портала .Понуђачи ВЛАДИМИР СТОЈКОВИЋ ПИРАМИДА МИНУС, и ЂЕРДАП УСЛУГЕ  ад КЛАДОВО су доставили понуде са већом понуђеном ценом него што су планирана средства.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интереса.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pPr>
        <w:rPr>
          <w:rFonts w:ascii="Calibri" w:eastAsia="Calibri" w:hAnsi="Calibri" w:cs="Calibri"/>
          <w:w w:val="100"/>
        </w:rPr>
      </w:pPr>
      <w:bookmarkStart w:id="21" w:name="_Hlk32839505_0"/>
      <w:bookmarkStart w:id="22" w:name="1_0"/>
      <w:bookmarkEnd w:id="22"/>
      <w:r>
        <w:rPr>
          <w:rFonts w:ascii="Calibri" w:eastAsia="Calibri" w:hAnsi="Calibri" w:cs="Calibri"/>
          <w:w w:val="100"/>
        </w:rPr>
        <w:t>Није поднета ниједна прихватљива понуда.Понуђач ГРО СТАТИК  ДОО, ВЕТЕРНИК , је доставио исправно средство безбеђења, али није доставио понуду путем Портала .Понуђачи ВЛАДИМИР СТОЈКОВИЋ ПИРАМИДА МИНУС, и ЂЕРДАП УСЛУГЕ  ад КЛАДОВО су доставили понуде са већом понуђеном ценом него што су планирана средства.У складу са својим законским овлашћењима, одговорно лице наручиоца доноси Одлуку о обустави поступка.</w:t>
      </w: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Упутство о правом средству: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End w:id="21"/>
      <w:bookmarkStart w:id="23" w:name="2_0"/>
      <w:bookmarkEnd w:id="2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91/19).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4C4D17B1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934FE" w:rsid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47A47"/>
    <w:rsid w:val="00064642"/>
    <w:rsid w:val="00087A93"/>
    <w:rsid w:val="00092830"/>
    <w:rsid w:val="000A667E"/>
    <w:rsid w:val="000F6975"/>
    <w:rsid w:val="00165E99"/>
    <w:rsid w:val="001934FE"/>
    <w:rsid w:val="001B4006"/>
    <w:rsid w:val="001F55F6"/>
    <w:rsid w:val="002254F5"/>
    <w:rsid w:val="002B375A"/>
    <w:rsid w:val="002B5412"/>
    <w:rsid w:val="002E6AB7"/>
    <w:rsid w:val="00316569"/>
    <w:rsid w:val="003406EF"/>
    <w:rsid w:val="00342432"/>
    <w:rsid w:val="003753D5"/>
    <w:rsid w:val="00390B66"/>
    <w:rsid w:val="003F4A2A"/>
    <w:rsid w:val="00430FB5"/>
    <w:rsid w:val="00471857"/>
    <w:rsid w:val="0048470C"/>
    <w:rsid w:val="004D3A78"/>
    <w:rsid w:val="005349E8"/>
    <w:rsid w:val="00544D4B"/>
    <w:rsid w:val="00546F24"/>
    <w:rsid w:val="005753A2"/>
    <w:rsid w:val="005924E8"/>
    <w:rsid w:val="0059265A"/>
    <w:rsid w:val="005B6EAC"/>
    <w:rsid w:val="00601DBA"/>
    <w:rsid w:val="00666AE4"/>
    <w:rsid w:val="006A4384"/>
    <w:rsid w:val="006C28AA"/>
    <w:rsid w:val="007076D2"/>
    <w:rsid w:val="00723884"/>
    <w:rsid w:val="007500EB"/>
    <w:rsid w:val="00797427"/>
    <w:rsid w:val="007B33EC"/>
    <w:rsid w:val="007E0F54"/>
    <w:rsid w:val="008C5725"/>
    <w:rsid w:val="00934E20"/>
    <w:rsid w:val="00943D6F"/>
    <w:rsid w:val="00A338C8"/>
    <w:rsid w:val="00A9707B"/>
    <w:rsid w:val="00AA44B3"/>
    <w:rsid w:val="00AE028A"/>
    <w:rsid w:val="00B07D76"/>
    <w:rsid w:val="00B12B6B"/>
    <w:rsid w:val="00B36DFD"/>
    <w:rsid w:val="00B84A8C"/>
    <w:rsid w:val="00BE147A"/>
    <w:rsid w:val="00C4780E"/>
    <w:rsid w:val="00CB35CB"/>
    <w:rsid w:val="00D1225B"/>
    <w:rsid w:val="00D1691F"/>
    <w:rsid w:val="00D25CF6"/>
    <w:rsid w:val="00D4767B"/>
    <w:rsid w:val="00DE52D6"/>
    <w:rsid w:val="00DF4791"/>
    <w:rsid w:val="00EA7586"/>
    <w:rsid w:val="00F24FBF"/>
    <w:rsid w:val="00F61EC9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OBR_OdlukaOObustavi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7</cp:revision>
  <dcterms:created xsi:type="dcterms:W3CDTF">2020-02-17T14:57:00Z</dcterms:created>
  <dcterms:modified xsi:type="dcterms:W3CDTF">2022-10-13T16:21:00Z</dcterms:modified>
</cp:coreProperties>
</file>