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DBA" w:rsidRPr="00601DBA" w:rsidRDefault="0064715D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20"/>
      <w:bookmarkStart w:id="1" w:name="_Hlk116577677"/>
      <w:bookmarkStart w:id="2" w:name="_Hlk32839505"/>
      <w:bookmarkStart w:id="3" w:name="_GoBack"/>
      <w:bookmarkEnd w:id="0"/>
      <w:bookmarkEnd w:id="3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Општинска управа Кладово</w:t>
      </w:r>
    </w:p>
    <w:p w:rsidR="001F55F6" w:rsidRPr="001F55F6" w:rsidRDefault="0064715D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="002A1737" w:rsidRPr="00191039">
        <w:rPr>
          <w:rFonts w:cstheme="minorHAnsi"/>
          <w:sz w:val="20"/>
          <w:szCs w:val="20"/>
        </w:rPr>
        <w:t> </w:t>
      </w:r>
      <w:r w:rsidR="00601DBA" w:rsidRPr="00601DBA">
        <w:rPr>
          <w:b/>
          <w:bCs/>
          <w:lang w:val="hr-HR"/>
        </w:rPr>
        <w:t xml:space="preserve"> </w:t>
      </w:r>
      <w:bookmarkStart w:id="4" w:name="21"/>
      <w:bookmarkEnd w:id="4"/>
      <w:r w:rsidR="00601DBA" w:rsidRPr="001F55F6">
        <w:rPr>
          <w:rFonts w:ascii="Calibri" w:eastAsia="Calibri" w:hAnsi="Calibri" w:cs="Calibri"/>
          <w:b/>
          <w:w w:val="100"/>
          <w:sz w:val="20"/>
          <w:szCs w:val="20"/>
        </w:rPr>
        <w:t>100697090</w:t>
      </w:r>
      <w:r w:rsidR="00601DBA" w:rsidRPr="001F55F6">
        <w:rPr>
          <w:rFonts w:cstheme="minorHAnsi"/>
          <w:b/>
          <w:sz w:val="20"/>
          <w:szCs w:val="20"/>
        </w:rPr>
        <w:t xml:space="preserve"> </w:t>
      </w:r>
    </w:p>
    <w:p w:rsidR="00601DBA" w:rsidRDefault="0064715D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5" w:name="22"/>
      <w:bookmarkEnd w:id="5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улица Краља Александра 35</w:t>
      </w:r>
    </w:p>
    <w:p w:rsidR="001F55F6" w:rsidRPr="001F55F6" w:rsidRDefault="0064715D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6" w:name="23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19320</w:t>
      </w:r>
      <w:r w:rsidRPr="001F55F6">
        <w:rPr>
          <w:rFonts w:cstheme="minorHAnsi"/>
          <w:b/>
          <w:sz w:val="20"/>
          <w:szCs w:val="20"/>
        </w:rPr>
        <w:t> </w:t>
      </w:r>
      <w:bookmarkStart w:id="7" w:name="24"/>
      <w:bookmarkEnd w:id="7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Кладово</w:t>
      </w:r>
    </w:p>
    <w:bookmarkEnd w:id="1"/>
    <w:p w:rsidR="001F55F6" w:rsidRPr="001F55F6" w:rsidRDefault="0064715D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RDefault="0064715D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9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14.02.2025</w:t>
      </w:r>
    </w:p>
    <w:p w:rsidR="001F55F6" w:rsidRPr="001F55F6" w:rsidRDefault="0064715D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9" w:name="8"/>
      <w:bookmarkEnd w:id="9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405-16/2025-ИИИ</w:t>
      </w:r>
    </w:p>
    <w:p w:rsidR="001F55F6" w:rsidRPr="00A9707B" w:rsidRDefault="0064715D" w:rsidP="00A9707B">
      <w:pPr>
        <w:spacing w:before="440" w:after="120"/>
        <w:rPr>
          <w:rFonts w:cstheme="minorHAnsi"/>
          <w:bCs/>
          <w:i/>
          <w:iCs/>
          <w:sz w:val="20"/>
          <w:szCs w:val="20"/>
          <w:lang w:val="sr-Latn-BA" w:eastAsia="lv-LV"/>
        </w:rPr>
      </w:pPr>
      <w:bookmarkStart w:id="10" w:name="7"/>
      <w:bookmarkEnd w:id="10"/>
      <w:r w:rsidRPr="00A9707B">
        <w:rPr>
          <w:rFonts w:ascii="Calibri" w:eastAsia="Calibri" w:hAnsi="Calibri" w:cs="Calibri"/>
          <w:i/>
          <w:iCs/>
          <w:noProof/>
          <w:w w:val="100"/>
          <w:sz w:val="20"/>
          <w:szCs w:val="20"/>
          <w:lang w:val="sr-Latn-BA"/>
        </w:rPr>
        <w:t xml:space="preserve">На основу члана 146. став 1. Закона о јавним набавкама („Службени гласник“, број 91/19 и 92/2023), </w:t>
      </w:r>
      <w:r w:rsidRPr="00A9707B">
        <w:rPr>
          <w:rFonts w:ascii="Calibri" w:eastAsia="Calibri" w:hAnsi="Calibri" w:cs="Calibri"/>
          <w:i/>
          <w:iCs/>
          <w:noProof/>
          <w:w w:val="100"/>
          <w:sz w:val="20"/>
          <w:szCs w:val="20"/>
          <w:lang w:val="sr-Latn-BA"/>
        </w:rPr>
        <w:t>наручилац доноси,</w:t>
      </w:r>
    </w:p>
    <w:p w:rsidR="00CF77B4" w:rsidRPr="00A9707B" w:rsidRDefault="0064715D" w:rsidP="00A9707B">
      <w:pPr>
        <w:spacing w:before="440" w:after="120"/>
        <w:rPr>
          <w:rFonts w:ascii="Calibri" w:eastAsia="Calibri" w:hAnsi="Calibri" w:cs="Calibri"/>
          <w:i/>
          <w:iCs/>
          <w:noProof/>
          <w:w w:val="100"/>
          <w:sz w:val="20"/>
          <w:szCs w:val="20"/>
          <w:lang w:val="sr-Latn-BA"/>
        </w:rPr>
      </w:pPr>
      <w:r w:rsidRPr="00A9707B">
        <w:rPr>
          <w:rFonts w:ascii="Calibri" w:eastAsia="Calibri" w:hAnsi="Calibri" w:cs="Calibri"/>
          <w:i/>
          <w:iCs/>
          <w:noProof/>
          <w:w w:val="100"/>
          <w:sz w:val="20"/>
          <w:szCs w:val="20"/>
          <w:lang w:val="sr-Latn-BA"/>
        </w:rPr>
        <w:t xml:space="preserve"> Одлуку о додели уговора. На основу члана 151. став 2.  Закона о јавним набавкама („Службени гласник“, број 91/19), наручилац може да закључи уговор о јавној набавци и пре истека рока за подношење захтева за заштиту права ако је поднета само једна понуда, </w:t>
      </w:r>
      <w:r w:rsidRPr="00A9707B">
        <w:rPr>
          <w:rFonts w:ascii="Calibri" w:eastAsia="Calibri" w:hAnsi="Calibri" w:cs="Calibri"/>
          <w:i/>
          <w:iCs/>
          <w:noProof/>
          <w:w w:val="100"/>
          <w:sz w:val="20"/>
          <w:szCs w:val="20"/>
          <w:lang w:val="sr-Latn-BA"/>
        </w:rPr>
        <w:t>која је прихватљива.</w:t>
      </w:r>
    </w:p>
    <w:p w:rsidR="001F55F6" w:rsidRPr="001F55F6" w:rsidRDefault="0064715D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1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1"/>
    </w:p>
    <w:p w:rsidR="001F55F6" w:rsidRPr="001F55F6" w:rsidRDefault="0064715D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_Hlk116577629"/>
      <w:bookmarkStart w:id="13" w:name="25"/>
      <w:bookmarkEnd w:id="12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Општинска управа Кладово</w:t>
      </w:r>
    </w:p>
    <w:p w:rsidR="001F55F6" w:rsidRPr="001F55F6" w:rsidRDefault="0064715D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9"/>
      <w:bookmarkEnd w:id="14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405-16/2025-ИИИ</w:t>
      </w:r>
    </w:p>
    <w:p w:rsidR="001F55F6" w:rsidRPr="001F55F6" w:rsidRDefault="0064715D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5" w:name="18"/>
      <w:bookmarkEnd w:id="15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Набавка нафтних деривата</w:t>
      </w:r>
    </w:p>
    <w:p w:rsidR="001F55F6" w:rsidRPr="001F55F6" w:rsidRDefault="0064715D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6" w:name="17"/>
      <w:bookmarkEnd w:id="16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2025/С Ф02-0002055</w:t>
      </w:r>
    </w:p>
    <w:p w:rsidR="001F55F6" w:rsidRPr="001F55F6" w:rsidRDefault="0064715D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8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9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RDefault="0064715D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20" w:name="26"/>
      <w:bookmarkEnd w:id="2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09000000</w:t>
      </w:r>
    </w:p>
    <w:p w:rsidR="001F55F6" w:rsidRPr="001F55F6" w:rsidRDefault="0064715D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1" w:name="1"/>
      <w:bookmarkEnd w:id="21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Набавка нафтних деривата</w:t>
      </w:r>
    </w:p>
    <w:p w:rsidR="001F55F6" w:rsidRPr="00B84A8C" w:rsidRDefault="0064715D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2" w:name="2"/>
      <w:bookmarkEnd w:id="22"/>
      <w:r w:rsidR="00B84A8C" w:rsidRPr="001F55F6">
        <w:rPr>
          <w:rFonts w:ascii="Calibri" w:eastAsia="Calibri" w:hAnsi="Calibri" w:cs="Calibri"/>
          <w:b/>
          <w:w w:val="100"/>
          <w:sz w:val="20"/>
          <w:szCs w:val="20"/>
        </w:rPr>
        <w:t>3.000.000,00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3" w:name="3"/>
      <w:bookmarkEnd w:id="23"/>
      <w:r w:rsidRPr="00B84A8C"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  <w:t>РСД</w:t>
      </w:r>
    </w:p>
    <w:p w:rsidR="001F55F6" w:rsidRPr="001F55F6" w:rsidRDefault="0064715D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 се 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4" w:name="10"/>
      <w:bookmarkEnd w:id="24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CF77B4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64715D" w:rsidP="002A1737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25" w:name="11"/>
            <w:bookmarkEnd w:id="2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НИС А.Д. НОВИ САД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2"/>
            <w:bookmarkEnd w:id="2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104052135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3"/>
            <w:bookmarkEnd w:id="2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Народног Фронта, 12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4"/>
            <w:bookmarkEnd w:id="2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Нови Сад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5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21000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0" w:name="16"/>
            <w:bookmarkEnd w:id="30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64715D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4"/>
      <w:bookmarkEnd w:id="31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2.898.000,00</w:t>
      </w:r>
    </w:p>
    <w:p w:rsidR="001F55F6" w:rsidRPr="00B84A8C" w:rsidRDefault="0064715D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 xml:space="preserve">Вредност </w:t>
      </w:r>
      <w:r w:rsidRPr="001F55F6">
        <w:rPr>
          <w:rFonts w:cstheme="minorHAnsi"/>
          <w:bCs/>
          <w:sz w:val="20"/>
          <w:szCs w:val="20"/>
        </w:rPr>
        <w:t>уговора (са ПДВ):</w:t>
      </w:r>
      <w:r w:rsidR="00B84A8C">
        <w:rPr>
          <w:rFonts w:cstheme="minorHAnsi"/>
          <w:bCs/>
          <w:sz w:val="20"/>
          <w:szCs w:val="20"/>
        </w:rPr>
        <w:tab/>
      </w:r>
      <w:bookmarkStart w:id="32" w:name="5"/>
      <w:bookmarkEnd w:id="32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3.477.600,00</w:t>
      </w:r>
    </w:p>
    <w:p w:rsidR="001F55F6" w:rsidRPr="00B84A8C" w:rsidRDefault="0064715D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3" w:name="6"/>
      <w:bookmarkEnd w:id="33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РСД</w:t>
      </w:r>
    </w:p>
    <w:bookmarkEnd w:id="2"/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3"/>
        <w:gridCol w:w="179"/>
      </w:tblGrid>
      <w:tr w:rsidR="00CF77B4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CF77B4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7B4" w:rsidRDefault="0064715D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:rsidR="00CF77B4" w:rsidRDefault="00CF77B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F77B4">
        <w:trPr>
          <w:trHeight w:val="40"/>
        </w:trPr>
        <w:tc>
          <w:tcPr>
            <w:tcW w:w="15397" w:type="dxa"/>
            <w:shd w:val="clear" w:color="auto" w:fill="auto"/>
          </w:tcPr>
          <w:p w:rsidR="00CF77B4" w:rsidRDefault="00CF77B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F77B4" w:rsidRDefault="00CF77B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F77B4" w:rsidRDefault="00CF77B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F77B4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CF77B4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7B4" w:rsidRDefault="0064715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CF77B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7B4" w:rsidRDefault="0064715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7B4" w:rsidRDefault="0064715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Набавка нафтних деривата</w:t>
                  </w:r>
                </w:p>
              </w:tc>
            </w:tr>
            <w:tr w:rsidR="00CF77B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7B4" w:rsidRDefault="0064715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7B4" w:rsidRDefault="0064715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405-16/2025-ИИИ</w:t>
                  </w:r>
                </w:p>
              </w:tc>
            </w:tr>
            <w:tr w:rsidR="00CF77B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7B4" w:rsidRDefault="0064715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7B4" w:rsidRDefault="0064715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CF77B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7B4" w:rsidRDefault="0064715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7B4" w:rsidRDefault="0064715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405-16/2025-ИИИ, 04.02.2025</w:t>
                  </w:r>
                </w:p>
              </w:tc>
            </w:tr>
            <w:tr w:rsidR="00CF77B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7B4" w:rsidRDefault="0064715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7B4" w:rsidRDefault="0064715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3.000.000,00</w:t>
                  </w:r>
                </w:p>
              </w:tc>
            </w:tr>
            <w:tr w:rsidR="00CF77B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7B4" w:rsidRDefault="0064715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7B4" w:rsidRDefault="00CF77B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F77B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7B4" w:rsidRDefault="0064715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7B4" w:rsidRDefault="0064715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09000000-Нафтни деривати, гориво, електрична енергија и други извори енергије</w:t>
                  </w:r>
                </w:p>
              </w:tc>
            </w:tr>
            <w:tr w:rsidR="00CF77B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7B4" w:rsidRDefault="0064715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Кратак опис </w:t>
                  </w:r>
                  <w:r>
                    <w:rPr>
                      <w:color w:val="000000"/>
                      <w:sz w:val="20"/>
                      <w:szCs w:val="20"/>
                    </w:rPr>
                    <w:t>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7B4" w:rsidRDefault="00CF77B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F77B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7B4" w:rsidRDefault="0064715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7B4" w:rsidRDefault="0064715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 w:rsidR="00CF77B4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7B4" w:rsidRDefault="0064715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7B4" w:rsidRDefault="00CF77B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F77B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7B4" w:rsidRDefault="0064715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7B4" w:rsidRDefault="0064715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2025/С Ф02-0002055</w:t>
                  </w:r>
                </w:p>
              </w:tc>
            </w:tr>
            <w:tr w:rsidR="00CF77B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7B4" w:rsidRDefault="0064715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7B4" w:rsidRDefault="0064715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CF77B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7B4" w:rsidRDefault="0064715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7B4" w:rsidRDefault="0064715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05.02.2025</w:t>
                  </w:r>
                </w:p>
              </w:tc>
            </w:tr>
            <w:tr w:rsidR="00CF77B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7B4" w:rsidRDefault="0064715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7B4" w:rsidRDefault="0064715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14.02.2025 12:00:00</w:t>
                  </w:r>
                </w:p>
              </w:tc>
            </w:tr>
          </w:tbl>
          <w:p w:rsidR="00CF77B4" w:rsidRDefault="00CF77B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F77B4" w:rsidRDefault="00CF77B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F77B4" w:rsidRDefault="00CF77B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F77B4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1"/>
            </w:tblGrid>
            <w:tr w:rsidR="00CF77B4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7B4" w:rsidRDefault="0064715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CF77B4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7B4" w:rsidRDefault="0064715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Име и </w:t>
                  </w:r>
                  <w:r>
                    <w:rPr>
                      <w:color w:val="000000"/>
                      <w:sz w:val="20"/>
                      <w:szCs w:val="20"/>
                    </w:rPr>
                    <w:t>презиме</w:t>
                  </w:r>
                </w:p>
              </w:tc>
            </w:tr>
            <w:tr w:rsidR="00CF77B4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7B4" w:rsidRDefault="0064715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Лидија Бибуловић - Општинска управа Кладово</w:t>
                  </w:r>
                </w:p>
              </w:tc>
            </w:tr>
            <w:tr w:rsidR="00CF77B4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7B4" w:rsidRDefault="0064715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Ема Атанасијевић - Општинска управа кладово</w:t>
                  </w:r>
                </w:p>
              </w:tc>
            </w:tr>
            <w:tr w:rsidR="00CF77B4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7B4" w:rsidRDefault="0064715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Ивица Ђуровић</w:t>
                  </w:r>
                </w:p>
              </w:tc>
            </w:tr>
          </w:tbl>
          <w:p w:rsidR="00CF77B4" w:rsidRDefault="00CF77B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F77B4" w:rsidRDefault="00CF77B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F77B4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CF77B4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7B4" w:rsidRDefault="0064715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CF77B4">
              <w:trPr>
                <w:trHeight w:val="68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CF77B4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CF77B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Набавка нафтних деривата</w:t>
                              </w:r>
                            </w:p>
                          </w:tc>
                        </w:tr>
                        <w:tr w:rsidR="00CF77B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CF77B4" w:rsidRDefault="00CF77B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F77B4" w:rsidRDefault="00CF77B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CF77B4" w:rsidRDefault="00CF77B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F77B4" w:rsidRDefault="00CF77B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F77B4" w:rsidRDefault="00CF77B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F77B4">
        <w:trPr>
          <w:trHeight w:val="56"/>
        </w:trPr>
        <w:tc>
          <w:tcPr>
            <w:tcW w:w="15397" w:type="dxa"/>
            <w:shd w:val="clear" w:color="auto" w:fill="auto"/>
          </w:tcPr>
          <w:p w:rsidR="00CF77B4" w:rsidRDefault="00CF77B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F77B4" w:rsidRDefault="00CF77B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F77B4" w:rsidRDefault="00CF77B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CF77B4" w:rsidRDefault="0064715D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CF77B4" w:rsidRDefault="00CF77B4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CF77B4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CF77B4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7B4" w:rsidRDefault="0064715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CF77B4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7B4" w:rsidRDefault="0064715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14.02.2025 12:00:00</w:t>
                  </w:r>
                </w:p>
              </w:tc>
            </w:tr>
            <w:tr w:rsidR="00CF77B4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7B4" w:rsidRDefault="0064715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14.02.2025 12:01:34</w:t>
                  </w:r>
                </w:p>
              </w:tc>
            </w:tr>
            <w:tr w:rsidR="00CF77B4"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CF77B4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10"/>
                          <w:gridCol w:w="11568"/>
                        </w:tblGrid>
                        <w:tr w:rsidR="00CF77B4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CF77B4" w:rsidRDefault="00CF77B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CF77B4" w:rsidRDefault="00CF77B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CF77B4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3"/>
                          <w:gridCol w:w="2246"/>
                          <w:gridCol w:w="2220"/>
                          <w:gridCol w:w="1399"/>
                          <w:gridCol w:w="2840"/>
                        </w:tblGrid>
                        <w:tr w:rsidR="00CF77B4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CF77B4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НИС А.Д.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НОВИ САД, Народног Фронта, 12, 21000, Нови Сад,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из-2025-13022025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13.2.2025. 14:10:30</w:t>
                              </w:r>
                            </w:p>
                          </w:tc>
                        </w:tr>
                      </w:tbl>
                      <w:p w:rsidR="00CF77B4" w:rsidRDefault="00CF77B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CF77B4" w:rsidRDefault="00CF77B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CF77B4" w:rsidRDefault="00CF77B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CF77B4" w:rsidRDefault="00CF77B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CF77B4" w:rsidRDefault="00CF77B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F77B4">
        <w:trPr>
          <w:trHeight w:val="62"/>
        </w:trPr>
        <w:tc>
          <w:tcPr>
            <w:tcW w:w="15397" w:type="dxa"/>
            <w:shd w:val="clear" w:color="auto" w:fill="auto"/>
          </w:tcPr>
          <w:p w:rsidR="00CF77B4" w:rsidRDefault="00CF77B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CF77B4" w:rsidRDefault="00CF77B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CF77B4" w:rsidRDefault="0064715D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CF77B4" w:rsidRDefault="00CF77B4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CF77B4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CF77B4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7B4" w:rsidRDefault="0064715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CF77B4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7"/>
                    <w:gridCol w:w="7056"/>
                  </w:tblGrid>
                  <w:tr w:rsidR="00CF77B4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5"/>
                          <w:gridCol w:w="1129"/>
                          <w:gridCol w:w="1129"/>
                          <w:gridCol w:w="1124"/>
                          <w:gridCol w:w="1128"/>
                          <w:gridCol w:w="1125"/>
                        </w:tblGrid>
                        <w:tr w:rsidR="00CF77B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CF77B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CF77B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Рок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важења понуде</w:t>
                              </w:r>
                            </w:p>
                          </w:tc>
                        </w:tr>
                        <w:tr w:rsidR="00CF77B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НИС А.Д. НОВИ САД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2898000.00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3477600.00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Авансно, према потребама Наручиоца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CF77B4" w:rsidRDefault="00CF77B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CF77B4" w:rsidRDefault="00CF77B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CF77B4" w:rsidRDefault="00CF77B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CF77B4" w:rsidRDefault="00CF77B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F77B4" w:rsidRDefault="00CF77B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F77B4" w:rsidRDefault="00CF77B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F77B4">
        <w:trPr>
          <w:trHeight w:val="50"/>
        </w:trPr>
        <w:tc>
          <w:tcPr>
            <w:tcW w:w="15392" w:type="dxa"/>
            <w:shd w:val="clear" w:color="auto" w:fill="auto"/>
          </w:tcPr>
          <w:p w:rsidR="00CF77B4" w:rsidRDefault="00CF77B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F77B4" w:rsidRDefault="00CF77B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F77B4" w:rsidRDefault="00CF77B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F77B4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CF77B4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7B4" w:rsidRDefault="0064715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CF77B4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5"/>
                    <w:gridCol w:w="7058"/>
                  </w:tblGrid>
                  <w:tr w:rsidR="00CF77B4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6"/>
                          <w:gridCol w:w="1129"/>
                          <w:gridCol w:w="1128"/>
                          <w:gridCol w:w="1123"/>
                          <w:gridCol w:w="1128"/>
                          <w:gridCol w:w="1124"/>
                        </w:tblGrid>
                        <w:tr w:rsidR="00CF77B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CF77B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CF77B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Рок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важења понуде</w:t>
                              </w:r>
                            </w:p>
                          </w:tc>
                        </w:tr>
                        <w:tr w:rsidR="00CF77B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НИС А.Д. НОВИ САД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2898000.00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3477600.00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Авансно, према потребама Наручиоца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CF77B4" w:rsidRDefault="00CF77B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CF77B4" w:rsidRDefault="00CF77B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CF77B4" w:rsidRDefault="00CF77B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CF77B4" w:rsidRDefault="00CF77B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F77B4" w:rsidRDefault="00CF77B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F77B4" w:rsidRDefault="00CF77B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F77B4">
        <w:trPr>
          <w:trHeight w:val="48"/>
        </w:trPr>
        <w:tc>
          <w:tcPr>
            <w:tcW w:w="15392" w:type="dxa"/>
            <w:shd w:val="clear" w:color="auto" w:fill="auto"/>
          </w:tcPr>
          <w:p w:rsidR="00CF77B4" w:rsidRDefault="00CF77B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F77B4" w:rsidRDefault="00CF77B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F77B4" w:rsidRDefault="00CF77B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F77B4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CF77B4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7B4" w:rsidRDefault="0064715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CF77B4">
              <w:trPr>
                <w:trHeight w:val="102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66"/>
                  </w:tblGrid>
                  <w:tr w:rsidR="00CF77B4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6"/>
                          <w:gridCol w:w="2817"/>
                          <w:gridCol w:w="2814"/>
                          <w:gridCol w:w="2143"/>
                          <w:gridCol w:w="2143"/>
                          <w:gridCol w:w="896"/>
                        </w:tblGrid>
                        <w:tr w:rsidR="00CF77B4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CF77B4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НИС А.Д. НОВИ САД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2.898.000,00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3.477.600,00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CF77B4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Напомена уз преглед понуде: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Понуда је одговарајућа и прихватљива . Понуђена цена у понуди не прелази износ процењене вредности јавне набавке, а понудом нису условљена права наручиоца или обавезе понуђача.</w:t>
                              </w:r>
                            </w:p>
                          </w:tc>
                        </w:tr>
                      </w:tbl>
                      <w:p w:rsidR="00CF77B4" w:rsidRDefault="00CF77B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F77B4" w:rsidRDefault="00CF77B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CF77B4" w:rsidRDefault="00CF77B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F77B4" w:rsidRDefault="00CF77B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F77B4">
        <w:trPr>
          <w:trHeight w:val="14"/>
        </w:trPr>
        <w:tc>
          <w:tcPr>
            <w:tcW w:w="15392" w:type="dxa"/>
            <w:shd w:val="clear" w:color="auto" w:fill="auto"/>
          </w:tcPr>
          <w:p w:rsidR="00CF77B4" w:rsidRDefault="00CF77B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F77B4" w:rsidRDefault="00CF77B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F77B4" w:rsidRDefault="00CF77B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F77B4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CF77B4"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CF77B4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8"/>
                          <w:gridCol w:w="11590"/>
                        </w:tblGrid>
                        <w:tr w:rsidR="00CF77B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Уговор ће се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CF77B4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CF77B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CF77B4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CF77B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CF77B4" w:rsidRDefault="00CF77B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F77B4" w:rsidRDefault="00CF77B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CF77B4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CF77B4" w:rsidRDefault="00CF77B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CF77B4" w:rsidRDefault="00CF77B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F77B4" w:rsidRDefault="00CF77B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F77B4" w:rsidRDefault="00CF77B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CF77B4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9"/>
                          <w:gridCol w:w="1615"/>
                          <w:gridCol w:w="7305"/>
                          <w:gridCol w:w="1896"/>
                        </w:tblGrid>
                        <w:tr w:rsidR="00CF77B4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CF77B4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НИС А.Д. НОВИ САД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2.898.000,00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CF77B4" w:rsidRDefault="00CF77B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F77B4" w:rsidRDefault="00CF77B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F77B4" w:rsidRDefault="00CF77B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CF77B4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CF77B4" w:rsidRDefault="00CF77B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CF77B4" w:rsidRDefault="00CF77B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F77B4" w:rsidRDefault="00CF77B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F77B4" w:rsidRDefault="00CF77B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CF77B4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CF77B4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CF77B4" w:rsidRDefault="00CF77B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CF77B4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F77B4" w:rsidRDefault="006471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Изабрани понуђач је уз образац понуде уредно доставио попуњен образац структуре понуђене цене, модел уговора и изјаве о испуњености критеријума за квалитативни избор привредног субјекта  чиме доказује да не постоји основ за искључење из поступка јавне наба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вке.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Након прегледа целокупне понуде утврђено је да је понуђена вредност за предмет јавне набавке нижа од процењене вредности јавне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набавке, да понуда понуђача у потпуности одговара критеријумима датим у предметној набавци и да је понуда прихватљива.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</w:tr>
                      </w:tbl>
                      <w:p w:rsidR="00CF77B4" w:rsidRDefault="00CF77B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F77B4" w:rsidRDefault="00CF77B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F77B4" w:rsidRDefault="00CF77B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CF77B4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CF77B4" w:rsidRDefault="00CF77B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CF77B4" w:rsidRDefault="00CF77B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F77B4" w:rsidRDefault="00CF77B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F77B4" w:rsidRDefault="00CF77B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CF77B4" w:rsidRDefault="00CF77B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CF77B4" w:rsidRDefault="00CF77B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F77B4" w:rsidRDefault="00CF77B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F77B4">
        <w:trPr>
          <w:trHeight w:val="523"/>
        </w:trPr>
        <w:tc>
          <w:tcPr>
            <w:tcW w:w="15392" w:type="dxa"/>
            <w:shd w:val="clear" w:color="auto" w:fill="auto"/>
          </w:tcPr>
          <w:p w:rsidR="00CF77B4" w:rsidRDefault="00CF77B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F77B4" w:rsidRDefault="00CF77B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F77B4" w:rsidRDefault="00CF77B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CF77B4" w:rsidRDefault="00CF77B4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CF77B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Pr="00A37023" w:rsidRDefault="0064715D" w:rsidP="008C5725">
      <w:pPr>
        <w:rPr>
          <w:sz w:val="20"/>
          <w:szCs w:val="20"/>
        </w:rPr>
      </w:pPr>
      <w:bookmarkStart w:id="34" w:name="1_0"/>
      <w:bookmarkStart w:id="35" w:name="_Hlk32839505_0"/>
      <w:bookmarkEnd w:id="34"/>
      <w:r w:rsidRPr="00A37023">
        <w:rPr>
          <w:rFonts w:ascii="Calibri" w:eastAsia="Calibri" w:hAnsi="Calibri" w:cs="Calibri"/>
          <w:w w:val="100"/>
          <w:sz w:val="20"/>
          <w:szCs w:val="20"/>
        </w:rPr>
        <w:lastRenderedPageBreak/>
        <w:t>Изабрани понуђач је уз образац понуде уредно доставио попуњен образац структуре понуђене цене, модел уговора и изјаве о испуњености критеријума за квалитативни избор привредног субјекта  чиме доказује да не постоји основ за искључење из поступка јавне наба</w:t>
      </w:r>
      <w:r w:rsidRPr="00A37023">
        <w:rPr>
          <w:rFonts w:ascii="Calibri" w:eastAsia="Calibri" w:hAnsi="Calibri" w:cs="Calibri"/>
          <w:w w:val="100"/>
          <w:sz w:val="20"/>
          <w:szCs w:val="20"/>
        </w:rPr>
        <w:t xml:space="preserve">вке. </w:t>
      </w:r>
    </w:p>
    <w:p w:rsidR="00CF77B4" w:rsidRPr="00A37023" w:rsidRDefault="0064715D" w:rsidP="008C5725">
      <w:pPr>
        <w:rPr>
          <w:rFonts w:ascii="Calibri" w:eastAsia="Calibri" w:hAnsi="Calibri" w:cs="Calibri"/>
          <w:w w:val="100"/>
          <w:sz w:val="20"/>
          <w:szCs w:val="20"/>
        </w:rPr>
      </w:pPr>
      <w:r w:rsidRPr="00A37023">
        <w:rPr>
          <w:rFonts w:ascii="Calibri" w:eastAsia="Calibri" w:hAnsi="Calibri" w:cs="Calibri"/>
          <w:w w:val="100"/>
          <w:sz w:val="20"/>
          <w:szCs w:val="20"/>
        </w:rPr>
        <w:t>Након прегледа целокупне понуде утврђено је да је понуђена вредност за предмет јавне набавке нижа од процењене вредности јавне набавке, да понуда понуђача у потпуности одговара критеријумима датим у предметној набавци и да је понуда прихватљива.</w:t>
      </w:r>
    </w:p>
    <w:p w:rsidR="00CF77B4" w:rsidRPr="00A37023" w:rsidRDefault="00CF77B4" w:rsidP="008C5725">
      <w:pPr>
        <w:rPr>
          <w:rFonts w:ascii="Calibri" w:eastAsia="Calibri" w:hAnsi="Calibri" w:cs="Calibri"/>
          <w:w w:val="100"/>
          <w:sz w:val="20"/>
          <w:szCs w:val="20"/>
        </w:rPr>
      </w:pP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2"/>
      </w:tblGrid>
      <w:tr w:rsidR="00CF77B4" w:rsidTr="006E13B1">
        <w:tc>
          <w:tcPr>
            <w:tcW w:w="10342" w:type="dxa"/>
          </w:tcPr>
          <w:p w:rsidR="006E13B1" w:rsidRPr="00F61EC9" w:rsidRDefault="0064715D" w:rsidP="006E13B1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RDefault="0064715D" w:rsidP="006E13B1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6" w:name="2_0"/>
            <w:bookmarkEnd w:id="36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 xml:space="preserve"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 и 92/2023). </w:t>
            </w:r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 xml:space="preserve"> Наручилац задржава право да закључи уговор о јавној набавци и пре истека рока за подношење захтева за заштиту права у складу са чланом 151. став 2. тачка 3. Закона о јавним набавкама</w:t>
            </w:r>
          </w:p>
        </w:tc>
      </w:tr>
    </w:tbl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bookmarkEnd w:id="35"/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sectPr w:rsidR="006E13B1" w:rsidSect="00C9330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15D" w:rsidRDefault="0064715D">
      <w:pPr>
        <w:spacing w:before="0" w:after="0"/>
      </w:pPr>
      <w:r>
        <w:separator/>
      </w:r>
    </w:p>
  </w:endnote>
  <w:endnote w:type="continuationSeparator" w:id="0">
    <w:p w:rsidR="0064715D" w:rsidRDefault="0064715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7B4" w:rsidRDefault="00CF77B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9E8" w:rsidRPr="005349E8" w:rsidRDefault="0064715D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F55F6" w:rsidRP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7B4" w:rsidRDefault="00CF77B4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7B4" w:rsidRDefault="00CF77B4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7B4" w:rsidRDefault="00CF77B4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7B4" w:rsidRDefault="00CF77B4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7B4" w:rsidRDefault="00CF77B4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7B4" w:rsidRDefault="00CF77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15D" w:rsidRDefault="0064715D">
      <w:pPr>
        <w:spacing w:before="0" w:after="0"/>
      </w:pPr>
      <w:r>
        <w:separator/>
      </w:r>
    </w:p>
  </w:footnote>
  <w:footnote w:type="continuationSeparator" w:id="0">
    <w:p w:rsidR="0064715D" w:rsidRDefault="0064715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7B4" w:rsidRDefault="00CF77B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7B4" w:rsidRDefault="00CF77B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7B4" w:rsidRDefault="00CF77B4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7B4" w:rsidRDefault="00CF77B4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7B4" w:rsidRDefault="00CF77B4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7B4" w:rsidRDefault="00CF77B4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7B4" w:rsidRDefault="00CF77B4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7B4" w:rsidRDefault="00CF77B4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7B4" w:rsidRDefault="00CF77B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4715D"/>
    <w:rsid w:val="00666AE4"/>
    <w:rsid w:val="006A4384"/>
    <w:rsid w:val="006C28AA"/>
    <w:rsid w:val="006C6301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CF77B4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A96152-D7FE-4FC0-973B-2D7FEE28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743</Words>
  <Characters>4236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oukl819</cp:lastModifiedBy>
  <cp:revision>2</cp:revision>
  <dcterms:created xsi:type="dcterms:W3CDTF">2025-02-14T11:37:00Z</dcterms:created>
  <dcterms:modified xsi:type="dcterms:W3CDTF">2025-02-14T11:37:00Z</dcterms:modified>
</cp:coreProperties>
</file>