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76CFFE3A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D84302">
        <w:rPr>
          <w:rFonts w:cs="Arial"/>
          <w:b/>
          <w:lang w:val="sr-Cyrl-RS"/>
        </w:rPr>
        <w:t>81</w:t>
      </w:r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78ECAB16" w:rsidR="00636285" w:rsidRPr="0000662E" w:rsidRDefault="00EC55E2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По</w:t>
      </w:r>
      <w:r w:rsidR="00D84302">
        <w:rPr>
          <w:rFonts w:cs="Arial"/>
          <w:b/>
          <w:lang w:val="sr-Cyrl-RS"/>
        </w:rPr>
        <w:t>јачано одржавање улица са асфалтним застором у насељу Кладово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67B5D"/>
    <w:rsid w:val="00985FD6"/>
    <w:rsid w:val="009B51B7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FEE6-FB03-490D-A334-3AE6C597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2024-03-26T06:45:00Z</dcterms:created>
  <dcterms:modified xsi:type="dcterms:W3CDTF">2024-10-10T09:49:00Z</dcterms:modified>
</cp:coreProperties>
</file>